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0A" w:rsidRDefault="00820C0A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820C0A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  <w:r w:rsidRPr="001407E2">
        <w:t xml:space="preserve">                                                </w:t>
      </w:r>
      <w:r w:rsidR="00A951AD" w:rsidRPr="001407E2">
        <w:t xml:space="preserve">              </w:t>
      </w:r>
      <w:r w:rsidRPr="001407E2">
        <w:t xml:space="preserve">  </w:t>
      </w:r>
      <w:r w:rsidRPr="00A951AD">
        <w:t>Письмо №413</w:t>
      </w:r>
      <w:r w:rsidR="001407E2">
        <w:t xml:space="preserve"> от 1 апреля 2026г</w:t>
      </w: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  <w:r w:rsidRPr="00A951AD">
        <w:t xml:space="preserve">                                                               </w:t>
      </w:r>
      <w:r w:rsidR="00A951AD" w:rsidRPr="001407E2">
        <w:t xml:space="preserve">                                    </w:t>
      </w:r>
      <w:r w:rsidRPr="00A951AD">
        <w:t xml:space="preserve"> Руководителям образовательных</w:t>
      </w: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  <w:r w:rsidRPr="00A951AD">
        <w:t xml:space="preserve">                                                               </w:t>
      </w:r>
      <w:r w:rsidR="00A951AD" w:rsidRPr="001407E2">
        <w:t xml:space="preserve">                                    </w:t>
      </w:r>
      <w:r w:rsidRPr="00A951AD">
        <w:t xml:space="preserve"> организаций района</w:t>
      </w: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  <w:r w:rsidRPr="00A951AD">
        <w:t xml:space="preserve">  </w:t>
      </w:r>
      <w:bookmarkStart w:id="0" w:name="_GoBack"/>
      <w:r w:rsidRPr="00A951AD">
        <w:t>Об участии во Всероссийском фестивале «Лента памяти».</w:t>
      </w:r>
    </w:p>
    <w:p w:rsidR="00325E1E" w:rsidRPr="00A951AD" w:rsidRDefault="00325E1E" w:rsidP="00325E1E">
      <w:pPr>
        <w:pStyle w:val="40"/>
        <w:shd w:val="clear" w:color="auto" w:fill="auto"/>
        <w:tabs>
          <w:tab w:val="left" w:pos="5252"/>
        </w:tabs>
        <w:spacing w:before="0" w:after="32" w:line="280" w:lineRule="exact"/>
      </w:pPr>
    </w:p>
    <w:bookmarkEnd w:id="0"/>
    <w:p w:rsidR="00820C0A" w:rsidRPr="00A951AD" w:rsidRDefault="00325E1E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МКУ «Управление образования» в</w:t>
      </w:r>
      <w:r w:rsidR="002E725F" w:rsidRPr="00A951AD">
        <w:rPr>
          <w:sz w:val="28"/>
          <w:szCs w:val="28"/>
        </w:rPr>
        <w:t xml:space="preserve"> соответствии с письмом Министерства просвещения Российской Федерации от 26.03.2026 № АБ-П49/10</w:t>
      </w:r>
      <w:r w:rsidRPr="00A951AD">
        <w:rPr>
          <w:sz w:val="28"/>
          <w:szCs w:val="28"/>
        </w:rPr>
        <w:t xml:space="preserve"> и  Министерства</w:t>
      </w:r>
      <w:r w:rsidR="002E725F" w:rsidRPr="00A951AD">
        <w:rPr>
          <w:sz w:val="28"/>
          <w:szCs w:val="28"/>
        </w:rPr>
        <w:t xml:space="preserve"> образования и науки Республики Дагестан информирует о проведении Всероссийского фестиваля методических разработок по кинопедагогике «Лента памяти» для педагогических работников общеобразовательных организаций, профессиональных образовательных организаций (далее - Фестиваль).</w:t>
      </w:r>
    </w:p>
    <w:p w:rsidR="00820C0A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Целью Фестиваля является поддержка педагогических работников, осуществляющих воспитательную деятельность с использованием средств кинопедагогикипо тематике военных преступлений, преступлений против человечности, геноцида советского народа нацистами и их пособниками в период Великой Отечественной войны.</w:t>
      </w:r>
    </w:p>
    <w:p w:rsidR="00820C0A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К участию в Фестивале приглашаются педагогические работники индивидуально или группой соавторов (до 2-х человек включительно).</w:t>
      </w:r>
    </w:p>
    <w:p w:rsidR="00820C0A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 xml:space="preserve">Подача заявок для участия в Фестивале осуществляется в период с 30 марта по 1 июня 2026 года через заполнение Яндекс Формы по ссылке: </w:t>
      </w:r>
      <w:hyperlink r:id="rId7" w:history="1">
        <w:r w:rsidRPr="00A951AD">
          <w:rPr>
            <w:rStyle w:val="a3"/>
            <w:sz w:val="28"/>
            <w:szCs w:val="28"/>
          </w:rPr>
          <w:t>https://forms.yandex.ru/cloud/69a559776d2d7389c4353b34/</w:t>
        </w:r>
      </w:hyperlink>
      <w:r w:rsidRPr="00A951AD">
        <w:rPr>
          <w:sz w:val="28"/>
          <w:szCs w:val="28"/>
          <w:lang w:eastAsia="en-US" w:bidi="en-US"/>
        </w:rPr>
        <w:t>.</w:t>
      </w:r>
    </w:p>
    <w:p w:rsidR="00820C0A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Торжественная церемония награждения победителей и призеров Фестиваля состоится в октябре 2026 г. в Москве.</w:t>
      </w:r>
    </w:p>
    <w:p w:rsidR="00325E1E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По итогам проведения Фестиваля планируется издание Сборника методических разработок победителей и призеров Фестиваля, размещенного в</w:t>
      </w:r>
    </w:p>
    <w:p w:rsidR="00325E1E" w:rsidRPr="00A951AD" w:rsidRDefault="00325E1E" w:rsidP="00325E1E">
      <w:pPr>
        <w:pStyle w:val="20"/>
        <w:shd w:val="clear" w:color="auto" w:fill="auto"/>
        <w:spacing w:after="0" w:line="367" w:lineRule="exact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базе РИНЦ.</w:t>
      </w:r>
    </w:p>
    <w:p w:rsidR="00325E1E" w:rsidRPr="00A951AD" w:rsidRDefault="00325E1E" w:rsidP="00325E1E">
      <w:pPr>
        <w:pStyle w:val="20"/>
        <w:shd w:val="clear" w:color="auto" w:fill="auto"/>
        <w:spacing w:after="0" w:line="367" w:lineRule="exact"/>
        <w:ind w:firstLine="82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В связи с вы</w:t>
      </w:r>
      <w:r w:rsidRPr="00A951AD">
        <w:rPr>
          <w:rStyle w:val="22"/>
          <w:sz w:val="28"/>
          <w:szCs w:val="28"/>
        </w:rPr>
        <w:t>ш</w:t>
      </w:r>
      <w:r w:rsidRPr="00A951AD">
        <w:rPr>
          <w:sz w:val="28"/>
          <w:szCs w:val="28"/>
        </w:rPr>
        <w:t xml:space="preserve">еизложенным просим вас довести информацию о проведении онлайн-конкурса до </w:t>
      </w:r>
      <w:r w:rsidR="007A12F0" w:rsidRPr="00A951AD">
        <w:rPr>
          <w:sz w:val="28"/>
          <w:szCs w:val="28"/>
        </w:rPr>
        <w:t>всех педагогов.</w:t>
      </w:r>
      <w:r w:rsidRPr="00A951AD">
        <w:rPr>
          <w:sz w:val="28"/>
          <w:szCs w:val="28"/>
        </w:rPr>
        <w:t>.</w:t>
      </w:r>
    </w:p>
    <w:p w:rsidR="00325E1E" w:rsidRPr="00A951AD" w:rsidRDefault="00325E1E" w:rsidP="00325E1E">
      <w:pPr>
        <w:pStyle w:val="20"/>
        <w:shd w:val="clear" w:color="auto" w:fill="auto"/>
        <w:spacing w:after="0" w:line="367" w:lineRule="exact"/>
        <w:ind w:firstLine="82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 xml:space="preserve">Дополнительно сообщаем, что с целью оказания методической поддержки педагогам в подготовке конкурсных материалов на сайте Фестиваля </w:t>
      </w:r>
      <w:r w:rsidRPr="00A951AD">
        <w:rPr>
          <w:sz w:val="28"/>
          <w:szCs w:val="28"/>
          <w:lang w:eastAsia="en-US" w:bidi="en-US"/>
        </w:rPr>
        <w:t>(</w:t>
      </w:r>
      <w:hyperlink r:id="rId8" w:history="1">
        <w:r w:rsidRPr="00A951AD">
          <w:rPr>
            <w:rStyle w:val="a3"/>
            <w:sz w:val="28"/>
            <w:szCs w:val="28"/>
            <w:lang w:val="en-US" w:eastAsia="en-US" w:bidi="en-US"/>
          </w:rPr>
          <w:t>https</w:t>
        </w:r>
        <w:r w:rsidRPr="00A951AD">
          <w:rPr>
            <w:rStyle w:val="a3"/>
            <w:sz w:val="28"/>
            <w:szCs w:val="28"/>
            <w:lang w:eastAsia="en-US" w:bidi="en-US"/>
          </w:rPr>
          <w:t>://</w:t>
        </w:r>
        <w:r w:rsidRPr="00A951AD">
          <w:rPr>
            <w:rStyle w:val="a3"/>
            <w:sz w:val="28"/>
            <w:szCs w:val="28"/>
            <w:lang w:val="en-US" w:eastAsia="en-US" w:bidi="en-US"/>
          </w:rPr>
          <w:t>memory</w:t>
        </w:r>
        <w:r w:rsidRPr="00A951AD">
          <w:rPr>
            <w:rStyle w:val="a3"/>
            <w:sz w:val="28"/>
            <w:szCs w:val="28"/>
            <w:lang w:eastAsia="en-US" w:bidi="en-US"/>
          </w:rPr>
          <w:t>45.</w:t>
        </w:r>
        <w:r w:rsidRPr="00A951AD">
          <w:rPr>
            <w:rStyle w:val="a3"/>
            <w:sz w:val="28"/>
            <w:szCs w:val="28"/>
            <w:lang w:val="en-US" w:eastAsia="en-US" w:bidi="en-US"/>
          </w:rPr>
          <w:t>su</w:t>
        </w:r>
        <w:r w:rsidRPr="00A951AD">
          <w:rPr>
            <w:rStyle w:val="a3"/>
            <w:sz w:val="28"/>
            <w:szCs w:val="28"/>
            <w:lang w:eastAsia="en-US" w:bidi="en-US"/>
          </w:rPr>
          <w:t>/</w:t>
        </w:r>
        <w:r w:rsidRPr="00A951AD">
          <w:rPr>
            <w:rStyle w:val="a3"/>
            <w:sz w:val="28"/>
            <w:szCs w:val="28"/>
            <w:lang w:val="en-US" w:eastAsia="en-US" w:bidi="en-US"/>
          </w:rPr>
          <w:t>kinofest</w:t>
        </w:r>
      </w:hyperlink>
      <w:r w:rsidRPr="00A951AD">
        <w:rPr>
          <w:sz w:val="28"/>
          <w:szCs w:val="28"/>
          <w:lang w:eastAsia="en-US" w:bidi="en-US"/>
        </w:rPr>
        <w:t xml:space="preserve">) </w:t>
      </w:r>
      <w:r w:rsidRPr="00A951AD">
        <w:rPr>
          <w:sz w:val="28"/>
          <w:szCs w:val="28"/>
        </w:rPr>
        <w:t>размещены методические рекомендации и бланки сопроводительных документов.</w:t>
      </w:r>
    </w:p>
    <w:p w:rsidR="00325E1E" w:rsidRPr="00A951AD" w:rsidRDefault="00325E1E" w:rsidP="00325E1E">
      <w:pPr>
        <w:pStyle w:val="20"/>
        <w:shd w:val="clear" w:color="auto" w:fill="auto"/>
        <w:spacing w:after="386" w:line="367" w:lineRule="exact"/>
        <w:ind w:firstLine="82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Контактные данные по вопросам проведения Фестиваля: Саенко Антон Сергеевич, тел.: +7 (499) 400-02-48 (доб.960), эл. почта</w:t>
      </w:r>
      <w:hyperlink r:id="rId9" w:history="1">
        <w:r w:rsidRPr="00A951AD">
          <w:rPr>
            <w:rStyle w:val="a3"/>
            <w:sz w:val="28"/>
            <w:szCs w:val="28"/>
          </w:rPr>
          <w:t xml:space="preserve"> as.saenko@mpgu.su</w:t>
        </w:r>
      </w:hyperlink>
      <w:r w:rsidRPr="00A951AD">
        <w:rPr>
          <w:sz w:val="28"/>
          <w:szCs w:val="28"/>
          <w:lang w:eastAsia="en-US" w:bidi="en-US"/>
        </w:rPr>
        <w:t>.</w:t>
      </w:r>
    </w:p>
    <w:p w:rsidR="00325E1E" w:rsidRPr="00A951AD" w:rsidRDefault="007A12F0" w:rsidP="00325E1E">
      <w:pPr>
        <w:pStyle w:val="20"/>
        <w:shd w:val="clear" w:color="auto" w:fill="auto"/>
        <w:spacing w:after="0" w:line="260" w:lineRule="exact"/>
        <w:ind w:firstLine="820"/>
        <w:jc w:val="both"/>
        <w:rPr>
          <w:sz w:val="28"/>
          <w:szCs w:val="28"/>
        </w:rPr>
      </w:pPr>
      <w:r w:rsidRPr="00A951A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277495" distL="63500" distR="711835" simplePos="0" relativeHeight="377489154" behindDoc="1" locked="0" layoutInCell="1" allowOverlap="1" wp14:anchorId="5AA08906" wp14:editId="5BB586F7">
                <wp:simplePos x="0" y="0"/>
                <wp:positionH relativeFrom="margin">
                  <wp:posOffset>-3175</wp:posOffset>
                </wp:positionH>
                <wp:positionV relativeFrom="paragraph">
                  <wp:posOffset>586105</wp:posOffset>
                </wp:positionV>
                <wp:extent cx="1017270" cy="202565"/>
                <wp:effectExtent l="0" t="0" r="0" b="127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E1E" w:rsidRPr="00325E1E" w:rsidRDefault="00325E1E" w:rsidP="00325E1E">
                            <w:pPr>
                              <w:pStyle w:val="40"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089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46.15pt;width:80.1pt;height:15.95pt;z-index:-125827326;visibility:visible;mso-wrap-style:square;mso-width-percent:0;mso-height-percent:0;mso-wrap-distance-left:5pt;mso-wrap-distance-top:0;mso-wrap-distance-right:56.05pt;mso-wrap-distance-bottom:2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Q1qw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RqU7fqQSc7jtw0wNsQ5ctU9XdieKrQlxsasL3dC2l6GtKSsjONzfdi6sj&#10;jjIgu/6DKCEMOWhhgYZKtqZ0UAwE6NClx3NnTCqFCen582AORwWcBV4wi2Y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" filled="f" stroked="f">
                <v:textbox style="mso-fit-shape-to-text:t" inset="0,0,0,0">
                  <w:txbxContent>
                    <w:p w:rsidR="00325E1E" w:rsidRPr="00325E1E" w:rsidRDefault="00325E1E" w:rsidP="00325E1E">
                      <w:pPr>
                        <w:pStyle w:val="40"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951A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723900" simplePos="0" relativeHeight="377490178" behindDoc="1" locked="0" layoutInCell="1" allowOverlap="1" wp14:anchorId="5E079F20" wp14:editId="65706FF4">
                <wp:simplePos x="0" y="0"/>
                <wp:positionH relativeFrom="margin">
                  <wp:posOffset>1725930</wp:posOffset>
                </wp:positionH>
                <wp:positionV relativeFrom="paragraph">
                  <wp:posOffset>626110</wp:posOffset>
                </wp:positionV>
                <wp:extent cx="2397760" cy="224790"/>
                <wp:effectExtent l="1905" t="0" r="635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E1E" w:rsidRPr="00325E1E" w:rsidRDefault="00325E1E" w:rsidP="00325E1E">
                            <w:pPr>
                              <w:pStyle w:val="5"/>
                              <w:shd w:val="clear" w:color="auto" w:fill="auto"/>
                              <w:spacing w:after="11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9F20" id="Text Box 7" o:spid="_x0000_s1027" type="#_x0000_t202" style="position:absolute;left:0;text-align:left;margin-left:135.9pt;margin-top:49.3pt;width:188.8pt;height:17.7pt;z-index:-125826302;visibility:visible;mso-wrap-style:square;mso-width-percent:0;mso-height-percent:0;mso-wrap-distance-left:5pt;mso-wrap-distance-top:0;mso-wrap-distance-right:5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SMsA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" filled="f" stroked="f">
                <v:textbox style="mso-fit-shape-to-text:t" inset="0,0,0,0">
                  <w:txbxContent>
                    <w:p w:rsidR="00325E1E" w:rsidRPr="00325E1E" w:rsidRDefault="00325E1E" w:rsidP="00325E1E">
                      <w:pPr>
                        <w:pStyle w:val="5"/>
                        <w:shd w:val="clear" w:color="auto" w:fill="auto"/>
                        <w:spacing w:after="116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951A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691515" distL="1244600" distR="63500" simplePos="0" relativeHeight="377491202" behindDoc="1" locked="0" layoutInCell="1" allowOverlap="1" wp14:anchorId="2583E1F9" wp14:editId="4F80CA60">
                <wp:simplePos x="0" y="0"/>
                <wp:positionH relativeFrom="margin">
                  <wp:posOffset>4847590</wp:posOffset>
                </wp:positionH>
                <wp:positionV relativeFrom="paragraph">
                  <wp:posOffset>608330</wp:posOffset>
                </wp:positionV>
                <wp:extent cx="1274445" cy="177800"/>
                <wp:effectExtent l="0" t="0" r="254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E1E" w:rsidRPr="00325E1E" w:rsidRDefault="00325E1E" w:rsidP="00325E1E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3E1F9" id="Text Box 8" o:spid="_x0000_s1028" type="#_x0000_t202" style="position:absolute;left:0;text-align:left;margin-left:381.7pt;margin-top:47.9pt;width:100.35pt;height:14pt;z-index:-125825278;visibility:visible;mso-wrap-style:square;mso-width-percent:0;mso-height-percent:0;mso-wrap-distance-left:98pt;mso-wrap-distance-top:0;mso-wrap-distance-right:5pt;mso-wrap-distance-bottom:5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QH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" filled="f" stroked="f">
                <v:textbox style="mso-fit-shape-to-text:t" inset="0,0,0,0">
                  <w:txbxContent>
                    <w:p w:rsidR="00325E1E" w:rsidRPr="00325E1E" w:rsidRDefault="00325E1E" w:rsidP="00325E1E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5E1E" w:rsidRPr="00A951AD">
        <w:rPr>
          <w:sz w:val="28"/>
          <w:szCs w:val="28"/>
        </w:rPr>
        <w:t>Приложение: на 15 л. в 1</w:t>
      </w:r>
      <w:r w:rsidRPr="00A951AD">
        <w:rPr>
          <w:sz w:val="28"/>
          <w:szCs w:val="28"/>
        </w:rPr>
        <w:t xml:space="preserve"> экз.</w:t>
      </w:r>
    </w:p>
    <w:p w:rsidR="007A12F0" w:rsidRPr="00A951AD" w:rsidRDefault="007A12F0" w:rsidP="00325E1E">
      <w:pPr>
        <w:pStyle w:val="20"/>
        <w:shd w:val="clear" w:color="auto" w:fill="auto"/>
        <w:spacing w:after="0" w:line="260" w:lineRule="exact"/>
        <w:ind w:firstLine="820"/>
        <w:jc w:val="both"/>
        <w:rPr>
          <w:sz w:val="28"/>
          <w:szCs w:val="28"/>
        </w:rPr>
      </w:pPr>
    </w:p>
    <w:p w:rsidR="007A12F0" w:rsidRPr="00A951AD" w:rsidRDefault="007A12F0" w:rsidP="00325E1E">
      <w:pPr>
        <w:pStyle w:val="20"/>
        <w:shd w:val="clear" w:color="auto" w:fill="auto"/>
        <w:spacing w:after="0" w:line="260" w:lineRule="exact"/>
        <w:ind w:firstLine="820"/>
        <w:jc w:val="both"/>
        <w:rPr>
          <w:sz w:val="28"/>
          <w:szCs w:val="28"/>
        </w:rPr>
      </w:pPr>
    </w:p>
    <w:p w:rsidR="007A12F0" w:rsidRPr="00A951AD" w:rsidRDefault="007A12F0" w:rsidP="00325E1E">
      <w:pPr>
        <w:pStyle w:val="20"/>
        <w:shd w:val="clear" w:color="auto" w:fill="auto"/>
        <w:spacing w:after="0" w:line="260" w:lineRule="exact"/>
        <w:ind w:firstLine="82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Начальник МКУ «Управление образования»:                     Х.Н.Исаева</w:t>
      </w:r>
    </w:p>
    <w:p w:rsidR="00820C0A" w:rsidRPr="00A951AD" w:rsidRDefault="002E725F">
      <w:pPr>
        <w:pStyle w:val="20"/>
        <w:shd w:val="clear" w:color="auto" w:fill="auto"/>
        <w:spacing w:after="0" w:line="370" w:lineRule="exact"/>
        <w:ind w:firstLine="7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br w:type="page"/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440"/>
        <w:jc w:val="right"/>
        <w:rPr>
          <w:sz w:val="28"/>
          <w:szCs w:val="28"/>
        </w:rPr>
      </w:pPr>
      <w:r w:rsidRPr="00A951AD">
        <w:rPr>
          <w:sz w:val="28"/>
          <w:szCs w:val="28"/>
        </w:rPr>
        <w:lastRenderedPageBreak/>
        <w:t>Приложение № 1 к приказу Министерства просвещения</w:t>
      </w:r>
    </w:p>
    <w:p w:rsidR="00A951AD" w:rsidRPr="00A951AD" w:rsidRDefault="00A951AD" w:rsidP="00A951AD">
      <w:pPr>
        <w:pStyle w:val="20"/>
        <w:shd w:val="clear" w:color="auto" w:fill="auto"/>
        <w:spacing w:after="545" w:line="614" w:lineRule="exact"/>
        <w:ind w:left="11500"/>
        <w:jc w:val="right"/>
        <w:rPr>
          <w:sz w:val="28"/>
          <w:szCs w:val="28"/>
        </w:rPr>
      </w:pPr>
      <w:r w:rsidRPr="00A951AD">
        <w:rPr>
          <w:sz w:val="28"/>
          <w:szCs w:val="28"/>
        </w:rPr>
        <w:t>Российской Федерации от «19» марта 2026 г. № 183</w:t>
      </w:r>
    </w:p>
    <w:p w:rsidR="00A951AD" w:rsidRPr="00A951AD" w:rsidRDefault="00A951AD" w:rsidP="00A951AD">
      <w:pPr>
        <w:pStyle w:val="24"/>
        <w:keepNext/>
        <w:keepLines/>
        <w:shd w:val="clear" w:color="auto" w:fill="auto"/>
        <w:spacing w:before="0"/>
        <w:ind w:right="60"/>
        <w:jc w:val="left"/>
        <w:rPr>
          <w:sz w:val="28"/>
          <w:szCs w:val="28"/>
        </w:rPr>
      </w:pPr>
      <w:bookmarkStart w:id="1" w:name="bookmark1"/>
      <w:r w:rsidRPr="001407E2">
        <w:rPr>
          <w:color w:val="000000"/>
          <w:sz w:val="28"/>
          <w:szCs w:val="28"/>
        </w:rPr>
        <w:t xml:space="preserve">          </w:t>
      </w:r>
      <w:r w:rsidRPr="00A951AD">
        <w:rPr>
          <w:color w:val="000000"/>
          <w:sz w:val="28"/>
          <w:szCs w:val="28"/>
        </w:rPr>
        <w:t>ПОЛОЖЕНИЕ</w:t>
      </w:r>
      <w:bookmarkEnd w:id="1"/>
    </w:p>
    <w:p w:rsidR="00A951AD" w:rsidRPr="00A951AD" w:rsidRDefault="00A951AD" w:rsidP="00A951AD">
      <w:pPr>
        <w:pStyle w:val="40"/>
        <w:shd w:val="clear" w:color="auto" w:fill="auto"/>
        <w:spacing w:before="0" w:after="538" w:line="533" w:lineRule="exact"/>
        <w:ind w:right="60"/>
      </w:pPr>
      <w:r w:rsidRPr="00A951AD">
        <w:t>о Всероссийском фестивале методических разработок</w:t>
      </w:r>
      <w:r w:rsidRPr="00A951AD">
        <w:br/>
        <w:t>по кинопедагогике «Лента памяти» для педагогических работников</w:t>
      </w:r>
      <w:r w:rsidRPr="00A951AD">
        <w:br/>
        <w:t>общеобразовательных организаций, профессиональных образовательных</w:t>
      </w:r>
      <w:r w:rsidRPr="00A951AD">
        <w:br/>
        <w:t>организаций и подведомственных Министерству просвещения Российской</w:t>
      </w:r>
      <w:r w:rsidRPr="00A951AD">
        <w:br/>
        <w:t>Федерации образовательных организаций высшего образования</w:t>
      </w:r>
    </w:p>
    <w:p w:rsidR="00A951AD" w:rsidRPr="00A951AD" w:rsidRDefault="00A951AD" w:rsidP="00A951AD">
      <w:pPr>
        <w:pStyle w:val="24"/>
        <w:keepNext/>
        <w:keepLines/>
        <w:shd w:val="clear" w:color="auto" w:fill="auto"/>
        <w:spacing w:before="0" w:line="460" w:lineRule="exact"/>
        <w:ind w:right="60"/>
        <w:rPr>
          <w:sz w:val="28"/>
          <w:szCs w:val="28"/>
        </w:rPr>
      </w:pPr>
      <w:bookmarkStart w:id="2" w:name="bookmark2"/>
      <w:r w:rsidRPr="00A951AD">
        <w:rPr>
          <w:color w:val="000000"/>
          <w:sz w:val="28"/>
          <w:szCs w:val="28"/>
        </w:rPr>
        <w:t>I. Общие положения</w:t>
      </w:r>
      <w:bookmarkEnd w:id="2"/>
    </w:p>
    <w:p w:rsidR="00A951AD" w:rsidRPr="00A951AD" w:rsidRDefault="00A951AD" w:rsidP="00A951AD">
      <w:pPr>
        <w:pStyle w:val="20"/>
        <w:numPr>
          <w:ilvl w:val="0"/>
          <w:numId w:val="1"/>
        </w:numPr>
        <w:shd w:val="clear" w:color="auto" w:fill="auto"/>
        <w:tabs>
          <w:tab w:val="left" w:pos="2026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Настоящее Положение определяет цель, задачи, порядок организации</w:t>
      </w:r>
    </w:p>
    <w:p w:rsidR="00A951AD" w:rsidRPr="00A951AD" w:rsidRDefault="00A951AD" w:rsidP="00A951AD">
      <w:pPr>
        <w:pStyle w:val="20"/>
        <w:shd w:val="clear" w:color="auto" w:fill="auto"/>
        <w:tabs>
          <w:tab w:val="left" w:pos="922"/>
          <w:tab w:val="left" w:pos="14591"/>
        </w:tabs>
        <w:spacing w:line="614" w:lineRule="exact"/>
        <w:rPr>
          <w:sz w:val="28"/>
          <w:szCs w:val="28"/>
        </w:rPr>
      </w:pPr>
      <w:r w:rsidRPr="00A951AD">
        <w:rPr>
          <w:sz w:val="28"/>
          <w:szCs w:val="28"/>
        </w:rPr>
        <w:t>и</w:t>
      </w:r>
      <w:r w:rsidRPr="00A951AD">
        <w:rPr>
          <w:sz w:val="28"/>
          <w:szCs w:val="28"/>
        </w:rPr>
        <w:tab/>
        <w:t>проведения Всероссийского фестиваля методических</w:t>
      </w:r>
      <w:r w:rsidRPr="00A951AD">
        <w:rPr>
          <w:sz w:val="28"/>
          <w:szCs w:val="28"/>
        </w:rPr>
        <w:tab/>
        <w:t>разработок</w:t>
      </w:r>
    </w:p>
    <w:p w:rsidR="00A951AD" w:rsidRPr="00A951AD" w:rsidRDefault="00A951AD" w:rsidP="00A951AD">
      <w:pPr>
        <w:pStyle w:val="20"/>
        <w:shd w:val="clear" w:color="auto" w:fill="auto"/>
        <w:tabs>
          <w:tab w:val="left" w:pos="922"/>
          <w:tab w:val="left" w:pos="10829"/>
          <w:tab w:val="left" w:pos="14591"/>
        </w:tabs>
        <w:spacing w:line="614" w:lineRule="exact"/>
        <w:rPr>
          <w:sz w:val="28"/>
          <w:szCs w:val="28"/>
        </w:rPr>
      </w:pPr>
      <w:r w:rsidRPr="00A951AD">
        <w:rPr>
          <w:sz w:val="28"/>
          <w:szCs w:val="28"/>
        </w:rPr>
        <w:t>по</w:t>
      </w:r>
      <w:r w:rsidRPr="00A951AD">
        <w:rPr>
          <w:sz w:val="28"/>
          <w:szCs w:val="28"/>
        </w:rPr>
        <w:tab/>
        <w:t>кинопедагогике «Лента памяти» для</w:t>
      </w:r>
      <w:r w:rsidRPr="00A951AD">
        <w:rPr>
          <w:sz w:val="28"/>
          <w:szCs w:val="28"/>
        </w:rPr>
        <w:tab/>
        <w:t>педагогических</w:t>
      </w:r>
      <w:r w:rsidRPr="00A951AD">
        <w:rPr>
          <w:sz w:val="28"/>
          <w:szCs w:val="28"/>
        </w:rPr>
        <w:tab/>
        <w:t>работников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rPr>
          <w:sz w:val="28"/>
          <w:szCs w:val="28"/>
        </w:rPr>
      </w:pPr>
      <w:r w:rsidRPr="00A951AD">
        <w:rPr>
          <w:sz w:val="28"/>
          <w:szCs w:val="28"/>
        </w:rPr>
        <w:t>общеобразовательных организаций, профессиональных образовательных организаций и подведомственных Министерству просвещения Российской Федерации образовательных организаций высшего образования (далее - Фестиваль, педагогические работники, образовательные организации) и условия участия в нем.</w:t>
      </w:r>
    </w:p>
    <w:p w:rsidR="00A951AD" w:rsidRPr="00A951AD" w:rsidRDefault="00A951AD" w:rsidP="00A951AD">
      <w:pPr>
        <w:pStyle w:val="20"/>
        <w:numPr>
          <w:ilvl w:val="0"/>
          <w:numId w:val="1"/>
        </w:numPr>
        <w:shd w:val="clear" w:color="auto" w:fill="auto"/>
        <w:tabs>
          <w:tab w:val="left" w:pos="1995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Учредите л ем Фестиваля является Министерство просвещения Российской Федерации (далее - Учредитель).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Фестиваль проводится Учредителем совместно с исполнительными органами субъектов Российской Федерации, осуществляющими государственное управление в сфере образования.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- Оператор).</w:t>
      </w:r>
    </w:p>
    <w:p w:rsidR="00A951AD" w:rsidRPr="00A951AD" w:rsidRDefault="00A951AD" w:rsidP="00A951AD">
      <w:pPr>
        <w:pStyle w:val="20"/>
        <w:numPr>
          <w:ilvl w:val="0"/>
          <w:numId w:val="1"/>
        </w:numPr>
        <w:shd w:val="clear" w:color="auto" w:fill="auto"/>
        <w:tabs>
          <w:tab w:val="left" w:pos="2145"/>
          <w:tab w:val="left" w:pos="9952"/>
          <w:tab w:val="left" w:pos="14591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Информационно-методическое</w:t>
      </w:r>
      <w:r w:rsidRPr="00A951AD">
        <w:rPr>
          <w:sz w:val="28"/>
          <w:szCs w:val="28"/>
        </w:rPr>
        <w:tab/>
        <w:t>сопровождение</w:t>
      </w:r>
      <w:r w:rsidRPr="00A951AD">
        <w:rPr>
          <w:sz w:val="28"/>
          <w:szCs w:val="28"/>
        </w:rPr>
        <w:tab/>
        <w:t>организации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rPr>
          <w:sz w:val="28"/>
          <w:szCs w:val="28"/>
        </w:rPr>
      </w:pPr>
      <w:r w:rsidRPr="00A951AD">
        <w:rPr>
          <w:sz w:val="28"/>
          <w:szCs w:val="28"/>
        </w:rPr>
        <w:t xml:space="preserve">и проведения Фестиваля осуществляется на официальном сайте Фестиваля </w:t>
      </w:r>
      <w:r w:rsidRPr="00A951AD">
        <w:rPr>
          <w:sz w:val="28"/>
          <w:szCs w:val="28"/>
          <w:lang w:eastAsia="en-US" w:bidi="en-US"/>
        </w:rPr>
        <w:t>(</w:t>
      </w:r>
      <w:hyperlink r:id="rId10" w:history="1">
        <w:r w:rsidRPr="00A951AD">
          <w:rPr>
            <w:rStyle w:val="a3"/>
            <w:sz w:val="28"/>
            <w:szCs w:val="28"/>
            <w:lang w:val="en-US" w:eastAsia="en-US" w:bidi="en-US"/>
          </w:rPr>
          <w:t>https</w:t>
        </w:r>
        <w:r w:rsidRPr="00A951AD">
          <w:rPr>
            <w:rStyle w:val="a3"/>
            <w:sz w:val="28"/>
            <w:szCs w:val="28"/>
            <w:lang w:eastAsia="en-US" w:bidi="en-US"/>
          </w:rPr>
          <w:t>://</w:t>
        </w:r>
        <w:r w:rsidRPr="00A951AD">
          <w:rPr>
            <w:rStyle w:val="a3"/>
            <w:sz w:val="28"/>
            <w:szCs w:val="28"/>
            <w:lang w:val="en-US" w:eastAsia="en-US" w:bidi="en-US"/>
          </w:rPr>
          <w:t>kino</w:t>
        </w:r>
        <w:r w:rsidRPr="00A951AD">
          <w:rPr>
            <w:rStyle w:val="a3"/>
            <w:sz w:val="28"/>
            <w:szCs w:val="28"/>
            <w:lang w:eastAsia="en-US" w:bidi="en-US"/>
          </w:rPr>
          <w:t>.</w:t>
        </w:r>
        <w:r w:rsidRPr="00A951AD">
          <w:rPr>
            <w:rStyle w:val="a3"/>
            <w:sz w:val="28"/>
            <w:szCs w:val="28"/>
            <w:lang w:val="en-US" w:eastAsia="en-US" w:bidi="en-US"/>
          </w:rPr>
          <w:t>memory</w:t>
        </w:r>
        <w:r w:rsidRPr="00A951AD">
          <w:rPr>
            <w:rStyle w:val="a3"/>
            <w:sz w:val="28"/>
            <w:szCs w:val="28"/>
            <w:lang w:eastAsia="en-US" w:bidi="en-US"/>
          </w:rPr>
          <w:t>45.</w:t>
        </w:r>
        <w:r w:rsidRPr="00A951AD">
          <w:rPr>
            <w:rStyle w:val="a3"/>
            <w:sz w:val="28"/>
            <w:szCs w:val="28"/>
            <w:lang w:val="en-US" w:eastAsia="en-US" w:bidi="en-US"/>
          </w:rPr>
          <w:t>su</w:t>
        </w:r>
        <w:r w:rsidRPr="00A951AD">
          <w:rPr>
            <w:rStyle w:val="a3"/>
            <w:sz w:val="28"/>
            <w:szCs w:val="28"/>
            <w:lang w:eastAsia="en-US" w:bidi="en-US"/>
          </w:rPr>
          <w:t>/</w:t>
        </w:r>
      </w:hyperlink>
      <w:r w:rsidRPr="00A951AD">
        <w:rPr>
          <w:sz w:val="28"/>
          <w:szCs w:val="28"/>
          <w:lang w:eastAsia="en-US" w:bidi="en-US"/>
        </w:rPr>
        <w:t xml:space="preserve">) </w:t>
      </w:r>
      <w:r w:rsidRPr="00A951AD">
        <w:rPr>
          <w:sz w:val="28"/>
          <w:szCs w:val="28"/>
        </w:rPr>
        <w:t>(далее - сайт Фестиваля) в информационно</w:t>
      </w:r>
      <w:r w:rsidRPr="00A951AD">
        <w:rPr>
          <w:sz w:val="28"/>
          <w:szCs w:val="28"/>
        </w:rPr>
        <w:softHyphen/>
        <w:t>телекоммуникационной сети «Интернет».</w:t>
      </w:r>
    </w:p>
    <w:p w:rsidR="00A951AD" w:rsidRPr="00A951AD" w:rsidRDefault="00A951AD" w:rsidP="00A951AD">
      <w:pPr>
        <w:pStyle w:val="20"/>
        <w:numPr>
          <w:ilvl w:val="0"/>
          <w:numId w:val="1"/>
        </w:numPr>
        <w:shd w:val="clear" w:color="auto" w:fill="auto"/>
        <w:tabs>
          <w:tab w:val="left" w:pos="2145"/>
        </w:tabs>
        <w:spacing w:after="608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Рабочим языком Фестиваля является русский язык - государственный язык Российской Федерации.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201"/>
        </w:tabs>
        <w:spacing w:before="0" w:line="605" w:lineRule="exact"/>
        <w:ind w:left="5540"/>
        <w:jc w:val="both"/>
        <w:rPr>
          <w:sz w:val="28"/>
          <w:szCs w:val="28"/>
        </w:rPr>
      </w:pPr>
      <w:bookmarkStart w:id="3" w:name="bookmark3"/>
      <w:r w:rsidRPr="00A951AD">
        <w:rPr>
          <w:color w:val="000000"/>
          <w:sz w:val="28"/>
          <w:szCs w:val="28"/>
        </w:rPr>
        <w:t>Цель и задачи Фестиваля</w:t>
      </w:r>
      <w:bookmarkEnd w:id="3"/>
    </w:p>
    <w:p w:rsidR="00A951AD" w:rsidRPr="00A951AD" w:rsidRDefault="00A951AD" w:rsidP="00A951AD">
      <w:pPr>
        <w:pStyle w:val="20"/>
        <w:numPr>
          <w:ilvl w:val="0"/>
          <w:numId w:val="3"/>
        </w:numPr>
        <w:shd w:val="clear" w:color="auto" w:fill="auto"/>
        <w:tabs>
          <w:tab w:val="left" w:pos="2145"/>
        </w:tabs>
        <w:spacing w:after="0" w:line="605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Целью Фестиваля является поддержка педагогических работников, осуществляющих воспитательную деятельность с использованием средств кинопедагогики по тематике военных преступлений, преступлений против человечности, геноцида советского народа нацистами и их пособниками в период Великой Отечественной войны.</w:t>
      </w:r>
    </w:p>
    <w:p w:rsidR="00A951AD" w:rsidRPr="00A951AD" w:rsidRDefault="00A951AD" w:rsidP="00A951AD">
      <w:pPr>
        <w:pStyle w:val="20"/>
        <w:numPr>
          <w:ilvl w:val="0"/>
          <w:numId w:val="3"/>
        </w:numPr>
        <w:shd w:val="clear" w:color="auto" w:fill="auto"/>
        <w:tabs>
          <w:tab w:val="left" w:pos="2112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Задачи: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мотивация, поддержка и поощрение педагогических работников в создании методических разработок воспитательных мероприятий с использованием средств кинопедагогики, способствующих приобщению обучающихся к сохранению исторической памяти о жертвах военных преступлений, преступлений против человечности, геноцида советского народа нацистами и их пособниками в период Великой Отечественной войны (далее - методические разработки);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популяризация и распространение успешного опыта участников по сохранению у обучающихся исторической памяти о жертвах нацизма с использованием средств кинопедагогики;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lastRenderedPageBreak/>
        <w:t>совершенствование профессиональных компетенций участников, направленных на использование средств кинопедагогики в освещении темы преступлений нацистов и их пособников против советских граждан в период Великой Отечественной войны;</w:t>
      </w:r>
    </w:p>
    <w:p w:rsidR="00A951AD" w:rsidRPr="00A951AD" w:rsidRDefault="00A951AD" w:rsidP="00A951AD">
      <w:pPr>
        <w:pStyle w:val="20"/>
        <w:shd w:val="clear" w:color="auto" w:fill="auto"/>
        <w:spacing w:after="600"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привлечение обучающихся к участию в мероприятиях по сохранению и увековечиванию памяти о жертвах преступлений нацистов и их пособников против советского народа в годы Великой Отечественной войны.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5624"/>
        </w:tabs>
        <w:spacing w:before="0" w:line="614" w:lineRule="exact"/>
        <w:ind w:left="4800"/>
        <w:jc w:val="both"/>
        <w:rPr>
          <w:sz w:val="28"/>
          <w:szCs w:val="28"/>
        </w:rPr>
      </w:pPr>
      <w:bookmarkStart w:id="4" w:name="bookmark4"/>
      <w:r w:rsidRPr="00A951AD">
        <w:rPr>
          <w:color w:val="000000"/>
          <w:sz w:val="28"/>
          <w:szCs w:val="28"/>
        </w:rPr>
        <w:t>Условия участия в Фестивале</w:t>
      </w:r>
      <w:bookmarkEnd w:id="4"/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112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К участию в Фестивале приглашаются педагогические работники общеобразовательных организаций, профессиональных образовательных организаций и подведомственных Минпросвещения России образовательных организаций высшего образования индивидуально или в соавторстве (до 2-х человек включительно) (далее - участники).</w:t>
      </w:r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034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Участники направляют оригинальные методические разработки в формате логично структурированного и подробно описанного проведения мероприятия с использованием средств кинопедагогики.</w:t>
      </w:r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386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Участники несут ответственность за достоверность информации, содержащейся в заявке на участие в Фестивале и, в случае необходимости, могут предоставить дополнительную информацию по запросу Оператора.</w:t>
      </w:r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112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Методические разработки, присланные на Фестиваль, не возвращаются и не рецензируются.</w:t>
      </w:r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112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Ответственность за содержание представленных методических разработок несут участники. Претензии, связанные с нарушением авторских прав в методических разработках участников, направляются непосредственно лицам, их предоставившим.</w:t>
      </w:r>
    </w:p>
    <w:p w:rsidR="00A951AD" w:rsidRPr="00A951AD" w:rsidRDefault="00A951AD" w:rsidP="00A951AD">
      <w:pPr>
        <w:pStyle w:val="20"/>
        <w:numPr>
          <w:ilvl w:val="0"/>
          <w:numId w:val="4"/>
        </w:numPr>
        <w:shd w:val="clear" w:color="auto" w:fill="auto"/>
        <w:tabs>
          <w:tab w:val="left" w:pos="2386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Участники соглашаются, что все результаты интеллектуальной деятельности, предоставленные для участия в Фестивале, могут быть использованы Оператором по своему усмотрению в некоммерческих целях на безвозмездной основе.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405"/>
        </w:tabs>
        <w:spacing w:before="0" w:line="619" w:lineRule="exact"/>
        <w:ind w:left="2600"/>
        <w:jc w:val="both"/>
        <w:rPr>
          <w:sz w:val="28"/>
          <w:szCs w:val="28"/>
        </w:rPr>
      </w:pPr>
      <w:bookmarkStart w:id="5" w:name="bookmark5"/>
      <w:r w:rsidRPr="00A951AD">
        <w:rPr>
          <w:color w:val="000000"/>
          <w:sz w:val="28"/>
          <w:szCs w:val="28"/>
        </w:rPr>
        <w:t>Направления и специальные номинации Фестиваля</w:t>
      </w:r>
      <w:bookmarkEnd w:id="5"/>
    </w:p>
    <w:p w:rsidR="00A951AD" w:rsidRPr="00A951AD" w:rsidRDefault="00A951AD" w:rsidP="00A951AD">
      <w:pPr>
        <w:pStyle w:val="20"/>
        <w:numPr>
          <w:ilvl w:val="0"/>
          <w:numId w:val="5"/>
        </w:numPr>
        <w:shd w:val="clear" w:color="auto" w:fill="auto"/>
        <w:tabs>
          <w:tab w:val="left" w:pos="2108"/>
        </w:tabs>
        <w:spacing w:after="0" w:line="619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Фестиваль проводится по направлениям и специальным номинациям.</w:t>
      </w:r>
    </w:p>
    <w:p w:rsidR="00A951AD" w:rsidRPr="00A951AD" w:rsidRDefault="00A951AD" w:rsidP="00A951AD">
      <w:pPr>
        <w:pStyle w:val="20"/>
        <w:shd w:val="clear" w:color="auto" w:fill="auto"/>
        <w:spacing w:line="619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Направления:</w:t>
      </w:r>
    </w:p>
    <w:p w:rsidR="00A951AD" w:rsidRPr="00A951AD" w:rsidRDefault="00A951AD" w:rsidP="00A951AD">
      <w:pPr>
        <w:pStyle w:val="20"/>
        <w:shd w:val="clear" w:color="auto" w:fill="auto"/>
        <w:spacing w:line="629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кинопедагогика в системе работы с обучающимися младшего школьного возраста (7-11 лет);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кинопедагогика в системе работы с обучающимися младшего подросткового возраста (12-15 лет)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кинопедагогика в системе работы с обучающимися старшего подросткового возраста (15-17 лет)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кинопедагогика в профессиональных образовательных организациях и образовательных организациях высшего образования.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Специальные номинации: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кинопедагогика в системе работы с детьми с ограниченными возможностями здоровья;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память о жертвах блокады Ленинграда в кинематографе.</w:t>
      </w:r>
    </w:p>
    <w:p w:rsidR="00A951AD" w:rsidRPr="00A951AD" w:rsidRDefault="00A951AD" w:rsidP="00A951AD">
      <w:pPr>
        <w:pStyle w:val="20"/>
        <w:numPr>
          <w:ilvl w:val="0"/>
          <w:numId w:val="5"/>
        </w:numPr>
        <w:shd w:val="clear" w:color="auto" w:fill="auto"/>
        <w:tabs>
          <w:tab w:val="left" w:pos="2108"/>
        </w:tabs>
        <w:spacing w:after="54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В соответствии с решением жюри Фестиваля (далее - Жюри) или организационного комитета Фестиваля (далее - Оргкомитет) возможно награждение участников по дополнительным номинациям.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1422"/>
        </w:tabs>
        <w:spacing w:before="0" w:line="614" w:lineRule="exact"/>
        <w:ind w:left="780"/>
        <w:jc w:val="both"/>
        <w:rPr>
          <w:sz w:val="28"/>
          <w:szCs w:val="28"/>
        </w:rPr>
      </w:pPr>
      <w:bookmarkStart w:id="6" w:name="bookmark6"/>
      <w:r w:rsidRPr="00A951AD">
        <w:rPr>
          <w:color w:val="000000"/>
          <w:sz w:val="28"/>
          <w:szCs w:val="28"/>
        </w:rPr>
        <w:t>Сроки проведения Фестиваля и порядок направления конкурсных</w:t>
      </w:r>
      <w:bookmarkEnd w:id="6"/>
    </w:p>
    <w:p w:rsidR="00A951AD" w:rsidRPr="00A951AD" w:rsidRDefault="00A951AD" w:rsidP="00A951AD">
      <w:pPr>
        <w:pStyle w:val="40"/>
        <w:shd w:val="clear" w:color="auto" w:fill="auto"/>
        <w:spacing w:before="0" w:after="0" w:line="614" w:lineRule="exact"/>
        <w:ind w:right="20"/>
      </w:pPr>
      <w:r w:rsidRPr="00A951AD">
        <w:t>материалов</w:t>
      </w:r>
    </w:p>
    <w:p w:rsidR="00A951AD" w:rsidRPr="00A951AD" w:rsidRDefault="00A951AD" w:rsidP="00A951AD">
      <w:pPr>
        <w:pStyle w:val="20"/>
        <w:numPr>
          <w:ilvl w:val="0"/>
          <w:numId w:val="6"/>
        </w:numPr>
        <w:shd w:val="clear" w:color="auto" w:fill="auto"/>
        <w:tabs>
          <w:tab w:val="left" w:pos="2108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Прием конкурсных работ для участия в Фестивале осуществляется с 23 марта по 1 июня 2026 года.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 2 по 15 июня 2026 г. проводится оценка конкурсных работ Жюри. По итогам оценки конкурсных работ определяются 38 конкурсных работ, авторы которых становятся победителями и призерами Фестиваля. В каждом направлении в соответствии с пунктом 4.1 настоящего Положения определяются по 3 победителя и 5 призеров и по 3 победителя в специальных номинациях в соответствии с пунктом 4.1 настоящего Положения.</w:t>
      </w:r>
    </w:p>
    <w:p w:rsidR="00A951AD" w:rsidRPr="00A951AD" w:rsidRDefault="00A951AD" w:rsidP="00A951AD">
      <w:pPr>
        <w:pStyle w:val="20"/>
        <w:numPr>
          <w:ilvl w:val="0"/>
          <w:numId w:val="6"/>
        </w:numPr>
        <w:shd w:val="clear" w:color="auto" w:fill="auto"/>
        <w:tabs>
          <w:tab w:val="left" w:pos="2108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lastRenderedPageBreak/>
        <w:t>Подача конкурсных материалов участниками осуществляется посредством</w:t>
      </w:r>
    </w:p>
    <w:p w:rsidR="00A951AD" w:rsidRPr="00A951AD" w:rsidRDefault="00A951AD" w:rsidP="00A951AD">
      <w:pPr>
        <w:pStyle w:val="20"/>
        <w:shd w:val="clear" w:color="auto" w:fill="auto"/>
        <w:tabs>
          <w:tab w:val="left" w:pos="8136"/>
          <w:tab w:val="left" w:pos="15480"/>
        </w:tabs>
        <w:spacing w:line="614" w:lineRule="exact"/>
        <w:rPr>
          <w:sz w:val="28"/>
          <w:szCs w:val="28"/>
        </w:rPr>
      </w:pPr>
      <w:r w:rsidRPr="00A951AD">
        <w:rPr>
          <w:sz w:val="28"/>
          <w:szCs w:val="28"/>
        </w:rPr>
        <w:t>заполнения</w:t>
      </w:r>
      <w:r w:rsidRPr="00A951AD">
        <w:rPr>
          <w:sz w:val="28"/>
          <w:szCs w:val="28"/>
        </w:rPr>
        <w:tab/>
        <w:t>Яндекс</w:t>
      </w:r>
      <w:r w:rsidRPr="00A951AD">
        <w:rPr>
          <w:sz w:val="28"/>
          <w:szCs w:val="28"/>
        </w:rPr>
        <w:tab/>
        <w:t>Формы:</w:t>
      </w:r>
    </w:p>
    <w:p w:rsidR="00A951AD" w:rsidRPr="00A951AD" w:rsidRDefault="002533F5" w:rsidP="00A951AD">
      <w:pPr>
        <w:pStyle w:val="20"/>
        <w:shd w:val="clear" w:color="auto" w:fill="auto"/>
        <w:spacing w:after="544" w:line="614" w:lineRule="exact"/>
        <w:rPr>
          <w:sz w:val="28"/>
          <w:szCs w:val="28"/>
        </w:rPr>
      </w:pPr>
      <w:hyperlink r:id="rId11" w:history="1">
        <w:r w:rsidR="00A951AD" w:rsidRPr="00A951AD">
          <w:rPr>
            <w:rStyle w:val="a3"/>
            <w:sz w:val="28"/>
            <w:szCs w:val="28"/>
            <w:lang w:val="en-US" w:eastAsia="en-US" w:bidi="en-US"/>
          </w:rPr>
          <w:t>https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://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forms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.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yandex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.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ru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/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cloud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/69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a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559776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d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2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d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7389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c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4353</w:t>
        </w:r>
        <w:r w:rsidR="00A951AD" w:rsidRPr="00A951AD">
          <w:rPr>
            <w:rStyle w:val="a3"/>
            <w:sz w:val="28"/>
            <w:szCs w:val="28"/>
            <w:lang w:val="en-US" w:eastAsia="en-US" w:bidi="en-US"/>
          </w:rPr>
          <w:t>b</w:t>
        </w:r>
        <w:r w:rsidR="00A951AD" w:rsidRPr="00A951AD">
          <w:rPr>
            <w:rStyle w:val="a3"/>
            <w:sz w:val="28"/>
            <w:szCs w:val="28"/>
            <w:lang w:eastAsia="en-US" w:bidi="en-US"/>
          </w:rPr>
          <w:t>34/</w:t>
        </w:r>
      </w:hyperlink>
      <w:r w:rsidR="00A951AD" w:rsidRPr="00A951AD">
        <w:rPr>
          <w:sz w:val="28"/>
          <w:szCs w:val="28"/>
          <w:lang w:eastAsia="en-US" w:bidi="en-US"/>
        </w:rPr>
        <w:t>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4814"/>
        </w:tabs>
        <w:spacing w:before="0" w:line="610" w:lineRule="exact"/>
        <w:ind w:left="4000"/>
        <w:jc w:val="both"/>
        <w:rPr>
          <w:sz w:val="28"/>
          <w:szCs w:val="28"/>
        </w:rPr>
      </w:pPr>
      <w:bookmarkStart w:id="7" w:name="bookmark7"/>
      <w:r w:rsidRPr="00A951AD">
        <w:rPr>
          <w:color w:val="000000"/>
          <w:sz w:val="28"/>
          <w:szCs w:val="28"/>
        </w:rPr>
        <w:t>Требования к конкурсным материалам</w:t>
      </w:r>
      <w:bookmarkEnd w:id="7"/>
    </w:p>
    <w:p w:rsidR="00A951AD" w:rsidRPr="00A951AD" w:rsidRDefault="00A951AD" w:rsidP="00A951AD">
      <w:pPr>
        <w:pStyle w:val="20"/>
        <w:numPr>
          <w:ilvl w:val="0"/>
          <w:numId w:val="7"/>
        </w:numPr>
        <w:shd w:val="clear" w:color="auto" w:fill="auto"/>
        <w:tabs>
          <w:tab w:val="left" w:pos="2108"/>
        </w:tabs>
        <w:spacing w:after="0" w:line="610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Оператор размещает на сайте Фестиваля методические рекомендации по организации и проведению Фестиваля для участников и членов Жюри, включая образцы бланков сопроводительных документов.</w:t>
      </w:r>
    </w:p>
    <w:p w:rsidR="00A951AD" w:rsidRPr="00A951AD" w:rsidRDefault="00A951AD" w:rsidP="00A951AD">
      <w:pPr>
        <w:pStyle w:val="20"/>
        <w:numPr>
          <w:ilvl w:val="0"/>
          <w:numId w:val="7"/>
        </w:numPr>
        <w:shd w:val="clear" w:color="auto" w:fill="auto"/>
        <w:tabs>
          <w:tab w:val="left" w:pos="2108"/>
        </w:tabs>
        <w:spacing w:after="0" w:line="610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Для участия в Фестивале участники размещают по ссылке на Яндекс Форму, указанную в пункте 5.2 настоящего Положения, следующий пакет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конкурсных материалов: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методическую разработку;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ссылку на видеоролик, отражающий и раскрывающий проведение воспитательного мероприятия в соответствии с методической разработкой (далее - видеоролик);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сканированную копию заявки от образовательной организации на участие в Фестивале;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сканированную копию согласия каждого участника на обработку персональных данных и использование Оператором методической разработки и видеоролика в некоммерческих целях;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сканированную копию согласия на распространение персональных данных.</w:t>
      </w:r>
    </w:p>
    <w:p w:rsidR="00A951AD" w:rsidRPr="00A951AD" w:rsidRDefault="00A951AD" w:rsidP="00A951AD">
      <w:pPr>
        <w:pStyle w:val="20"/>
        <w:numPr>
          <w:ilvl w:val="0"/>
          <w:numId w:val="7"/>
        </w:numPr>
        <w:shd w:val="clear" w:color="auto" w:fill="auto"/>
        <w:tabs>
          <w:tab w:val="left" w:pos="2342"/>
        </w:tabs>
        <w:spacing w:after="0" w:line="610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Методическая разработка и видеоролик должны соответствовать следующим требованиям.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Структура методической разработки включает в себя обязательные элементы: сведения об авторе (авторах) (ФИО, должность, наименование места работы, субъект Российской Федерации);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название методической разработки; аннотация (до 50 слов).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Пояснительная записка включает в себя: обоснование актуальности методической разработки; цель мероприятия; задачи мероприятия;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категория участников мероприятия (указание аудитории, возраста участников мероприятия);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формат мероприятия;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перечень используемого оборудования и материалов;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указание ссылки на выбранный фильм для методической разработки мероприятия;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указание ссылки на итоговый ролик мероприятия, проведенного по методической разработке;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содержание с описанием хода проведения мероприятия; список использованной литературы и электронных ресурсов; приложения (схемы, таблицы, рисунки, тестовые задания, мультимедийные презентации, карточки для индивидуальной работы, вопросы для участников мероприятия, сценарий и др.).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 xml:space="preserve">Технические требования к печатному тексту методической разработки: печатный текст формата </w:t>
      </w:r>
      <w:r w:rsidRPr="00A951AD">
        <w:rPr>
          <w:sz w:val="28"/>
          <w:szCs w:val="28"/>
          <w:lang w:val="en-US" w:eastAsia="en-US" w:bidi="en-US"/>
        </w:rPr>
        <w:t>Microsoft</w:t>
      </w:r>
      <w:r w:rsidRPr="00A951AD">
        <w:rPr>
          <w:sz w:val="28"/>
          <w:szCs w:val="28"/>
          <w:lang w:eastAsia="en-US" w:bidi="en-US"/>
        </w:rPr>
        <w:t xml:space="preserve"> </w:t>
      </w:r>
      <w:r w:rsidRPr="00A951AD">
        <w:rPr>
          <w:sz w:val="28"/>
          <w:szCs w:val="28"/>
          <w:lang w:val="en-US" w:eastAsia="en-US" w:bidi="en-US"/>
        </w:rPr>
        <w:t>Word</w:t>
      </w:r>
      <w:r w:rsidRPr="00A951AD">
        <w:rPr>
          <w:sz w:val="28"/>
          <w:szCs w:val="28"/>
          <w:lang w:eastAsia="en-US" w:bidi="en-US"/>
        </w:rPr>
        <w:t xml:space="preserve"> (</w:t>
      </w:r>
      <w:r w:rsidRPr="00A951AD">
        <w:rPr>
          <w:sz w:val="28"/>
          <w:szCs w:val="28"/>
          <w:lang w:val="en-US" w:eastAsia="en-US" w:bidi="en-US"/>
        </w:rPr>
        <w:t>docx</w:t>
      </w:r>
      <w:r w:rsidRPr="00A951AD">
        <w:rPr>
          <w:sz w:val="28"/>
          <w:szCs w:val="28"/>
          <w:lang w:eastAsia="en-US" w:bidi="en-US"/>
        </w:rPr>
        <w:t xml:space="preserve">); </w:t>
      </w:r>
      <w:r w:rsidRPr="00A951AD">
        <w:rPr>
          <w:sz w:val="28"/>
          <w:szCs w:val="28"/>
        </w:rPr>
        <w:t xml:space="preserve">формат А4 </w:t>
      </w:r>
      <w:r w:rsidRPr="00A951AD">
        <w:rPr>
          <w:sz w:val="28"/>
          <w:szCs w:val="28"/>
          <w:lang w:eastAsia="en-US" w:bidi="en-US"/>
        </w:rPr>
        <w:t>(210</w:t>
      </w:r>
      <w:r w:rsidRPr="00A951AD">
        <w:rPr>
          <w:sz w:val="28"/>
          <w:szCs w:val="28"/>
          <w:lang w:val="en-US" w:eastAsia="en-US" w:bidi="en-US"/>
        </w:rPr>
        <w:t>x</w:t>
      </w:r>
      <w:r w:rsidRPr="00A951AD">
        <w:rPr>
          <w:sz w:val="28"/>
          <w:szCs w:val="28"/>
          <w:lang w:eastAsia="en-US" w:bidi="en-US"/>
        </w:rPr>
        <w:t xml:space="preserve">297); </w:t>
      </w:r>
      <w:r w:rsidRPr="00A951AD">
        <w:rPr>
          <w:sz w:val="28"/>
          <w:szCs w:val="28"/>
        </w:rPr>
        <w:t>ориентация книжная;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поля страницы: верхнее - 1,0; нижнее - 1,0; левое - 2,5; правое - 1,0;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 w:right="764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 xml:space="preserve">колонтитулы: верхний - 2; нижний - 1,25; шрифт - </w:t>
      </w:r>
      <w:r w:rsidRPr="00A951AD">
        <w:rPr>
          <w:sz w:val="28"/>
          <w:szCs w:val="28"/>
          <w:lang w:val="en-US" w:eastAsia="en-US" w:bidi="en-US"/>
        </w:rPr>
        <w:t>Times</w:t>
      </w:r>
      <w:r w:rsidRPr="00A951AD">
        <w:rPr>
          <w:sz w:val="28"/>
          <w:szCs w:val="28"/>
          <w:lang w:eastAsia="en-US" w:bidi="en-US"/>
        </w:rPr>
        <w:t xml:space="preserve"> </w:t>
      </w:r>
      <w:r w:rsidRPr="00A951AD">
        <w:rPr>
          <w:sz w:val="28"/>
          <w:szCs w:val="28"/>
          <w:lang w:val="en-US" w:eastAsia="en-US" w:bidi="en-US"/>
        </w:rPr>
        <w:t>New</w:t>
      </w:r>
      <w:r w:rsidRPr="00A951AD">
        <w:rPr>
          <w:sz w:val="28"/>
          <w:szCs w:val="28"/>
          <w:lang w:eastAsia="en-US" w:bidi="en-US"/>
        </w:rPr>
        <w:t xml:space="preserve"> </w:t>
      </w:r>
      <w:r w:rsidRPr="00A951AD">
        <w:rPr>
          <w:sz w:val="28"/>
          <w:szCs w:val="28"/>
          <w:lang w:val="en-US" w:eastAsia="en-US" w:bidi="en-US"/>
        </w:rPr>
        <w:t>Roman</w:t>
      </w:r>
      <w:r w:rsidRPr="00A951AD">
        <w:rPr>
          <w:sz w:val="28"/>
          <w:szCs w:val="28"/>
          <w:lang w:eastAsia="en-US" w:bidi="en-US"/>
        </w:rPr>
        <w:t xml:space="preserve">; </w:t>
      </w:r>
      <w:r w:rsidRPr="00A951AD">
        <w:rPr>
          <w:sz w:val="28"/>
          <w:szCs w:val="28"/>
        </w:rPr>
        <w:t>размер шрифта - 14,5;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 w:right="260"/>
        <w:rPr>
          <w:sz w:val="28"/>
          <w:szCs w:val="28"/>
        </w:rPr>
      </w:pPr>
      <w:r w:rsidRPr="00A951AD">
        <w:rPr>
          <w:sz w:val="28"/>
          <w:szCs w:val="28"/>
        </w:rPr>
        <w:t xml:space="preserve">выравнивание по ширине страницы, абзацный отступ - 1,25 см; интервал - 1,0. объем методической разработки (без учета </w:t>
      </w:r>
      <w:r w:rsidRPr="00A951AD">
        <w:rPr>
          <w:sz w:val="28"/>
          <w:szCs w:val="28"/>
        </w:rPr>
        <w:lastRenderedPageBreak/>
        <w:t>приложений) - не более 10 страниц. Общие требования к созданию видеоролика: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видеоролик представляет собой демонстрацию реализации мероприятия по методической разработке, участвующей в Фестивале;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допускается подготовка видеоролика участника в виде видеоэссе, видеоразмышления на тему кинопедагогики, мини мастер-класса;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видеоролик должен иметь заставку с указанием названия образовательной организации, названия мероприятия, ФИО, должности участников.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 w:right="814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 xml:space="preserve">Технические требования к видеоролику: продолжительность от 3 до 10 минут; формат - горизонтальный </w:t>
      </w:r>
      <w:r w:rsidRPr="00A951AD">
        <w:rPr>
          <w:sz w:val="28"/>
          <w:szCs w:val="28"/>
          <w:lang w:eastAsia="en-US" w:bidi="en-US"/>
        </w:rPr>
        <w:t>(16</w:t>
      </w:r>
      <w:r w:rsidRPr="00A951AD">
        <w:rPr>
          <w:sz w:val="28"/>
          <w:szCs w:val="28"/>
          <w:lang w:val="en-US" w:eastAsia="en-US" w:bidi="en-US"/>
        </w:rPr>
        <w:t>x</w:t>
      </w:r>
      <w:r w:rsidRPr="00A951AD">
        <w:rPr>
          <w:sz w:val="28"/>
          <w:szCs w:val="28"/>
          <w:lang w:eastAsia="en-US" w:bidi="en-US"/>
        </w:rPr>
        <w:t>9);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 w:right="390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разрешение - 720р (1280 х 720рх) или 1080р (1920 х 1080рх); расширение файла - mp4; размер - до 2 ГБ;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допускается осуществление видеосъемки посредством цифровых мобильных устройств/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left="980" w:right="390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допускается использование спецэффектов; приветствуется монтаж и сопутствующее повествование.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980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Требования для оформления ссылки на методический материал и видеоролик: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 xml:space="preserve">созданные материалы загружаются на файлообменник (Облако </w:t>
      </w:r>
      <w:r w:rsidRPr="00A951AD">
        <w:rPr>
          <w:sz w:val="28"/>
          <w:szCs w:val="28"/>
          <w:lang w:val="en-US" w:eastAsia="en-US" w:bidi="en-US"/>
        </w:rPr>
        <w:t>Mail</w:t>
      </w:r>
      <w:r w:rsidRPr="00A951AD">
        <w:rPr>
          <w:sz w:val="28"/>
          <w:szCs w:val="28"/>
          <w:lang w:eastAsia="en-US" w:bidi="en-US"/>
        </w:rPr>
        <w:t>.</w:t>
      </w:r>
      <w:r w:rsidRPr="00A951AD">
        <w:rPr>
          <w:sz w:val="28"/>
          <w:szCs w:val="28"/>
          <w:lang w:val="en-US" w:eastAsia="en-US" w:bidi="en-US"/>
        </w:rPr>
        <w:t>ru</w:t>
      </w:r>
      <w:r w:rsidRPr="00A951AD">
        <w:rPr>
          <w:sz w:val="28"/>
          <w:szCs w:val="28"/>
          <w:lang w:eastAsia="en-US" w:bidi="en-US"/>
        </w:rPr>
        <w:t xml:space="preserve">, </w:t>
      </w:r>
      <w:r w:rsidRPr="00A951AD">
        <w:rPr>
          <w:sz w:val="28"/>
          <w:szCs w:val="28"/>
        </w:rPr>
        <w:t>Яндекс.Диск);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ссылка на его скачивание размещается в соответствующем поле заявки на сайте Фестиваля;</w:t>
      </w:r>
    </w:p>
    <w:p w:rsidR="00A951AD" w:rsidRPr="00A951AD" w:rsidRDefault="00A951AD" w:rsidP="00A951AD">
      <w:pPr>
        <w:pStyle w:val="20"/>
        <w:shd w:val="clear" w:color="auto" w:fill="auto"/>
        <w:spacing w:after="540"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доступ к ссылке должен быть открыт до завершения Фестиваля.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4566"/>
        </w:tabs>
        <w:spacing w:before="0" w:line="614" w:lineRule="exact"/>
        <w:ind w:left="3560"/>
        <w:jc w:val="both"/>
        <w:rPr>
          <w:sz w:val="28"/>
          <w:szCs w:val="28"/>
        </w:rPr>
      </w:pPr>
      <w:bookmarkStart w:id="8" w:name="bookmark8"/>
      <w:r w:rsidRPr="00A951AD">
        <w:rPr>
          <w:color w:val="000000"/>
          <w:sz w:val="28"/>
          <w:szCs w:val="28"/>
        </w:rPr>
        <w:t>Критерии оценки конкурсных материалов</w:t>
      </w:r>
      <w:bookmarkEnd w:id="8"/>
    </w:p>
    <w:p w:rsidR="00A951AD" w:rsidRPr="00A951AD" w:rsidRDefault="00A951AD" w:rsidP="00A951AD">
      <w:pPr>
        <w:pStyle w:val="20"/>
        <w:numPr>
          <w:ilvl w:val="0"/>
          <w:numId w:val="8"/>
        </w:numPr>
        <w:shd w:val="clear" w:color="auto" w:fill="auto"/>
        <w:tabs>
          <w:tab w:val="left" w:pos="2155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Каждая методическая разработка и видеоролик проходят экспертную оценку не менее двух членов Жюри.</w:t>
      </w:r>
    </w:p>
    <w:p w:rsidR="00A951AD" w:rsidRPr="00A951AD" w:rsidRDefault="00A951AD" w:rsidP="00A951AD">
      <w:pPr>
        <w:pStyle w:val="20"/>
        <w:numPr>
          <w:ilvl w:val="0"/>
          <w:numId w:val="8"/>
        </w:numPr>
        <w:shd w:val="clear" w:color="auto" w:fill="auto"/>
        <w:tabs>
          <w:tab w:val="left" w:pos="2155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Методические разработки и видеоролики оцениваются по критериям, включающим в себя следующие показатели: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соответствие содержания методический разработки заявленной теме, цели и задачам Фестиваля, возрастным особенностям обучающихся;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соответствие методический разработки законодательству Российской Федерации, общепризнанным научным фактам, нормам русского языка и этическим нормам;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содержательная насыщенность и логическая структурированность методической разработки;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творческий, оригинальный подход автора;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эффективность методической разработки в реализации образовательно</w:t>
      </w:r>
      <w:r w:rsidRPr="00A951AD">
        <w:rPr>
          <w:sz w:val="28"/>
          <w:szCs w:val="28"/>
        </w:rPr>
        <w:softHyphen/>
        <w:t>просветительских мероприятий проекта «Без срока давности» с помощью средств киноискусства;</w:t>
      </w:r>
    </w:p>
    <w:p w:rsidR="00A951AD" w:rsidRPr="00A951AD" w:rsidRDefault="00A951AD" w:rsidP="00A951AD">
      <w:pPr>
        <w:pStyle w:val="20"/>
        <w:shd w:val="clear" w:color="auto" w:fill="auto"/>
        <w:spacing w:line="610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соответствие видеоролика представленной методической разработке;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информативность видеоролика;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соответствие видеоролика техническим требованиям.</w:t>
      </w:r>
    </w:p>
    <w:p w:rsidR="00A951AD" w:rsidRPr="00A951AD" w:rsidRDefault="00A951AD" w:rsidP="00A951AD">
      <w:pPr>
        <w:pStyle w:val="20"/>
        <w:numPr>
          <w:ilvl w:val="0"/>
          <w:numId w:val="8"/>
        </w:numPr>
        <w:shd w:val="clear" w:color="auto" w:fill="auto"/>
        <w:tabs>
          <w:tab w:val="left" w:pos="2259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Методические разработки и видеоматериалы, не соответствующие тематическим направлениям Фестиваля и требованиям, указанным в разделе VI настоящего Положения, не оцениваются Жюри.</w:t>
      </w:r>
    </w:p>
    <w:p w:rsidR="00A951AD" w:rsidRPr="00A951AD" w:rsidRDefault="00A951AD" w:rsidP="00A951AD">
      <w:pPr>
        <w:pStyle w:val="20"/>
        <w:numPr>
          <w:ilvl w:val="0"/>
          <w:numId w:val="8"/>
        </w:numPr>
        <w:shd w:val="clear" w:color="auto" w:fill="auto"/>
        <w:tabs>
          <w:tab w:val="left" w:pos="2093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Оценки по каждому показателю выставляются по шкале от 0 до 3 баллов.</w:t>
      </w:r>
    </w:p>
    <w:p w:rsidR="00A951AD" w:rsidRPr="00A951AD" w:rsidRDefault="00A951AD" w:rsidP="00A951AD">
      <w:pPr>
        <w:pStyle w:val="20"/>
        <w:numPr>
          <w:ilvl w:val="0"/>
          <w:numId w:val="8"/>
        </w:numPr>
        <w:shd w:val="clear" w:color="auto" w:fill="auto"/>
        <w:tabs>
          <w:tab w:val="left" w:pos="2043"/>
        </w:tabs>
        <w:spacing w:after="54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Каждый участник имеет право представить на Фестиваль только одну методическую разработку и видеоролик, не участвовавшие ранее в иных конкурсах.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550"/>
        </w:tabs>
        <w:spacing w:before="0" w:line="614" w:lineRule="exact"/>
        <w:ind w:left="5380"/>
        <w:jc w:val="both"/>
        <w:rPr>
          <w:sz w:val="28"/>
          <w:szCs w:val="28"/>
        </w:rPr>
      </w:pPr>
      <w:bookmarkStart w:id="9" w:name="bookmark9"/>
      <w:r w:rsidRPr="00A951AD">
        <w:rPr>
          <w:color w:val="000000"/>
          <w:sz w:val="28"/>
          <w:szCs w:val="28"/>
        </w:rPr>
        <w:lastRenderedPageBreak/>
        <w:t>Оргкомитет Фестиваля</w:t>
      </w:r>
      <w:bookmarkEnd w:id="9"/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259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Общее руководство по организации и проведению Фестиваля осуществляется Оргкомитетом.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093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Оргкомитет создается на период организации и проведения Фестиваля.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053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Решения, принимаемые Оргкомитетом в рамках своей компетенции, обязательны для исполнения участниками, а также всеми лицами, задействованными в организационно-подготовительной работе.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093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Оргкомитет осуществляет следующие функции: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вносит предложения Оператору по изменению сроков проведения Фестиваля;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участвует в определении порядка проведения Фестиваля, награждения победителей и призеров Фестиваля по направлениям и номинациям, указанным в разделе IV настоящего Положения;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координирует деятельность по продвижению Фестиваля в средствах массовой информации и информационно-коммуникационной сети «Интернет»;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в случае необходимости формирует предложения о привлечении дополнительных партнеров Фестиваля;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выполняет иные функции, связанные с организацией и проведением Фестиваля.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043"/>
        </w:tabs>
        <w:spacing w:after="0" w:line="614" w:lineRule="exact"/>
        <w:ind w:firstLine="124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Основной формой деятельности Оргкомитета является заседание Оргкомитета. Заседания Оргкомитета проводятся в очном формате и являются правомочными, если в них принимают участие не менее половины от общего числа членов Оргкомитета.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240"/>
        <w:rPr>
          <w:sz w:val="28"/>
          <w:szCs w:val="28"/>
        </w:rPr>
      </w:pPr>
      <w:r w:rsidRPr="00A951AD">
        <w:rPr>
          <w:sz w:val="28"/>
          <w:szCs w:val="28"/>
        </w:rPr>
        <w:t>В случае равенства числа голосов решающим является голос председателя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jc w:val="left"/>
        <w:rPr>
          <w:sz w:val="28"/>
          <w:szCs w:val="28"/>
        </w:rPr>
      </w:pPr>
      <w:r w:rsidRPr="00A951AD">
        <w:rPr>
          <w:sz w:val="28"/>
          <w:szCs w:val="28"/>
        </w:rPr>
        <w:t>Оргкомитета, а в случае его отсутствия голос председательствующего на заседании.</w:t>
      </w:r>
    </w:p>
    <w:p w:rsidR="00A951AD" w:rsidRPr="00A951AD" w:rsidRDefault="00A951AD" w:rsidP="00A951AD">
      <w:pPr>
        <w:pStyle w:val="20"/>
        <w:shd w:val="clear" w:color="auto" w:fill="auto"/>
        <w:spacing w:line="614" w:lineRule="exact"/>
        <w:ind w:firstLine="1300"/>
        <w:rPr>
          <w:sz w:val="28"/>
          <w:szCs w:val="28"/>
        </w:rPr>
      </w:pPr>
      <w:r w:rsidRPr="00A951AD">
        <w:rPr>
          <w:sz w:val="28"/>
          <w:szCs w:val="28"/>
        </w:rPr>
        <w:t>Решения Оргкомитета отражаются в соответствующем протоколе, который подписывается председателем и секретарем Оргкомитета, а в случае отсутствия председателя Оргкомитета - заместителем председателя Оргкомитета.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163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Заседания Оргкомитета проводятся по мере необходимости.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163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При невозможности обеспечить явку большинства членов Оргкомитета решение Оргкомитета может быть принято путем проведения заочного голосования.</w:t>
      </w:r>
    </w:p>
    <w:p w:rsidR="00A951AD" w:rsidRPr="00A951AD" w:rsidRDefault="00A951AD" w:rsidP="00A951AD">
      <w:pPr>
        <w:pStyle w:val="20"/>
        <w:numPr>
          <w:ilvl w:val="0"/>
          <w:numId w:val="9"/>
        </w:numPr>
        <w:shd w:val="clear" w:color="auto" w:fill="auto"/>
        <w:tabs>
          <w:tab w:val="left" w:pos="2163"/>
        </w:tabs>
        <w:spacing w:after="604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Заочное голосование может быть проведено путем обмена документами посредством почтовой или иной связи, обеспечивающей подлинность передаваемых и принимаемых сообщений и их документальное подтверждение, в том числе посредством проведения видео-конференц-связи с использованием информационно-телекоммуникационной сети «Интернет», с обязательной видеозаписью заседания и последующим протоколированием путем считывания информации видеозаписи.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7065"/>
        </w:tabs>
        <w:spacing w:before="0" w:line="610" w:lineRule="exact"/>
        <w:ind w:left="6260"/>
        <w:jc w:val="both"/>
        <w:rPr>
          <w:sz w:val="28"/>
          <w:szCs w:val="28"/>
        </w:rPr>
      </w:pPr>
      <w:bookmarkStart w:id="10" w:name="bookmark10"/>
      <w:r w:rsidRPr="00A951AD">
        <w:rPr>
          <w:color w:val="000000"/>
          <w:sz w:val="28"/>
          <w:szCs w:val="28"/>
        </w:rPr>
        <w:t>Жюри Фестиваля</w:t>
      </w:r>
      <w:bookmarkEnd w:id="10"/>
    </w:p>
    <w:p w:rsidR="00A951AD" w:rsidRPr="00A951AD" w:rsidRDefault="00A951AD" w:rsidP="00A951AD">
      <w:pPr>
        <w:pStyle w:val="20"/>
        <w:numPr>
          <w:ilvl w:val="0"/>
          <w:numId w:val="10"/>
        </w:numPr>
        <w:shd w:val="clear" w:color="auto" w:fill="auto"/>
        <w:tabs>
          <w:tab w:val="left" w:pos="2355"/>
        </w:tabs>
        <w:spacing w:after="0" w:line="610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Жюри осуществляет экспертную оценку конкурсных материалов участников.</w:t>
      </w:r>
    </w:p>
    <w:p w:rsidR="00A951AD" w:rsidRPr="00A951AD" w:rsidRDefault="00A951AD" w:rsidP="00A951AD">
      <w:pPr>
        <w:pStyle w:val="20"/>
        <w:numPr>
          <w:ilvl w:val="0"/>
          <w:numId w:val="10"/>
        </w:numPr>
        <w:shd w:val="clear" w:color="auto" w:fill="auto"/>
        <w:tabs>
          <w:tab w:val="left" w:pos="2163"/>
        </w:tabs>
        <w:spacing w:after="596" w:line="610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По результатам экспертной оценки Жюри определяются победители и призеры Фестиваля. Итоги экспертной оценки Жюри фиксируются в протоколе. Протокол Жюри подписывается председателем Жюри.</w:t>
      </w:r>
    </w:p>
    <w:p w:rsidR="00A951AD" w:rsidRPr="00A951AD" w:rsidRDefault="00A951AD" w:rsidP="00A951AD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5722"/>
        </w:tabs>
        <w:spacing w:before="0" w:line="614" w:lineRule="exact"/>
        <w:ind w:left="5100"/>
        <w:jc w:val="both"/>
        <w:rPr>
          <w:sz w:val="28"/>
          <w:szCs w:val="28"/>
        </w:rPr>
      </w:pPr>
      <w:bookmarkStart w:id="11" w:name="bookmark11"/>
      <w:r w:rsidRPr="00A951AD">
        <w:rPr>
          <w:color w:val="000000"/>
          <w:sz w:val="28"/>
          <w:szCs w:val="28"/>
        </w:rPr>
        <w:t>Заключительные положения</w:t>
      </w:r>
      <w:bookmarkEnd w:id="11"/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274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Информация о проведении Фестиваля размещается на официальных сайтах Учредителя, Оператора и Фестиваля.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650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Всю актуальную информацию о ходе проведения Фестиваля Оператор размещает на сайте Фестиваля.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312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В случае возникновения каких-либо обстоятельств, препятствующих проведению Фестиваля, Оргкомитет вправе предложить Оператору временно приостановить его или провести в дистанционном формате.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355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 xml:space="preserve">Оператор не несет ответственность за прямые или косвенные потери участника, любые неточности или упущения в </w:t>
      </w:r>
      <w:r w:rsidRPr="00A951AD">
        <w:rPr>
          <w:sz w:val="28"/>
          <w:szCs w:val="28"/>
        </w:rPr>
        <w:lastRenderedPageBreak/>
        <w:t>предоставленной участником информации; технические неисправности; поломки, нарушения, удаления или сбои в любой компьютерной технике, сервере, провайдере или программном обеспечении, включая без ограничения любые повреждения или поломки компьютера участника или любого другого лица в связи с участием в Фестивале.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355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Награждение победителей и призеров Фестиваля состоится во время торжественной церемонии, на которую приглашаются авторы методической разработки, ставшей финалистом.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355"/>
        </w:tabs>
        <w:spacing w:after="0" w:line="614" w:lineRule="exact"/>
        <w:ind w:firstLine="130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Победители и призеры Фестиваля награждаются дипломами Оператора.</w:t>
      </w:r>
    </w:p>
    <w:p w:rsidR="00A951AD" w:rsidRPr="00A951AD" w:rsidRDefault="00A951AD" w:rsidP="00A951AD">
      <w:pPr>
        <w:pStyle w:val="20"/>
        <w:numPr>
          <w:ilvl w:val="0"/>
          <w:numId w:val="11"/>
        </w:numPr>
        <w:shd w:val="clear" w:color="auto" w:fill="auto"/>
        <w:tabs>
          <w:tab w:val="left" w:pos="2458"/>
        </w:tabs>
        <w:spacing w:after="0" w:line="614" w:lineRule="exact"/>
        <w:ind w:firstLine="1280"/>
        <w:jc w:val="both"/>
        <w:rPr>
          <w:sz w:val="28"/>
          <w:szCs w:val="28"/>
        </w:rPr>
      </w:pPr>
      <w:r w:rsidRPr="00A951AD">
        <w:rPr>
          <w:sz w:val="28"/>
          <w:szCs w:val="28"/>
        </w:rPr>
        <w:t>По итогам проведения Фестиваля издается сборник методических разработок победителей и призеров. Сборник в электронном формате размещается в базе Российского индекса научного цитирования (РИНЦ), а также на сайте Фестиваля.</w:t>
      </w:r>
    </w:p>
    <w:p w:rsidR="00A951AD" w:rsidRDefault="00A951AD" w:rsidP="00A951AD">
      <w:pPr>
        <w:widowControl/>
        <w:rPr>
          <w:rFonts w:ascii="Times New Roman" w:eastAsia="Times New Roman" w:hAnsi="Times New Roman" w:cs="Times New Roman"/>
          <w:color w:val="auto"/>
          <w:sz w:val="46"/>
          <w:szCs w:val="46"/>
        </w:rPr>
        <w:sectPr w:rsidR="00A951AD">
          <w:pgSz w:w="19603" w:h="28162"/>
          <w:pgMar w:top="2095" w:right="877" w:bottom="1533" w:left="1504" w:header="0" w:footer="3" w:gutter="0"/>
          <w:cols w:space="720"/>
        </w:sectPr>
      </w:pPr>
    </w:p>
    <w:p w:rsidR="00A951AD" w:rsidRDefault="00A951AD" w:rsidP="00A951AD">
      <w:pPr>
        <w:pStyle w:val="20"/>
        <w:shd w:val="clear" w:color="auto" w:fill="auto"/>
        <w:tabs>
          <w:tab w:val="left" w:pos="7024"/>
        </w:tabs>
        <w:spacing w:line="533" w:lineRule="exact"/>
        <w:ind w:left="7020" w:right="260"/>
      </w:pPr>
    </w:p>
    <w:p w:rsidR="00820C0A" w:rsidRPr="007A12F0" w:rsidRDefault="00820C0A" w:rsidP="00325E1E">
      <w:pPr>
        <w:pStyle w:val="20"/>
        <w:shd w:val="clear" w:color="auto" w:fill="auto"/>
        <w:spacing w:after="0" w:line="260" w:lineRule="exact"/>
        <w:ind w:firstLine="820"/>
        <w:jc w:val="both"/>
      </w:pPr>
    </w:p>
    <w:sectPr w:rsidR="00820C0A" w:rsidRPr="007A12F0">
      <w:pgSz w:w="11900" w:h="16840"/>
      <w:pgMar w:top="1109" w:right="669" w:bottom="1420" w:left="1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F5" w:rsidRDefault="002533F5">
      <w:r>
        <w:separator/>
      </w:r>
    </w:p>
  </w:endnote>
  <w:endnote w:type="continuationSeparator" w:id="0">
    <w:p w:rsidR="002533F5" w:rsidRDefault="0025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F5" w:rsidRDefault="002533F5"/>
  </w:footnote>
  <w:footnote w:type="continuationSeparator" w:id="0">
    <w:p w:rsidR="002533F5" w:rsidRDefault="00253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611"/>
    <w:multiLevelType w:val="multilevel"/>
    <w:tmpl w:val="2CC8598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B7771A"/>
    <w:multiLevelType w:val="multilevel"/>
    <w:tmpl w:val="CD32AF44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FD2BFD"/>
    <w:multiLevelType w:val="multilevel"/>
    <w:tmpl w:val="AD48341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E9B7764"/>
    <w:multiLevelType w:val="multilevel"/>
    <w:tmpl w:val="1678420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C37C3E"/>
    <w:multiLevelType w:val="multilevel"/>
    <w:tmpl w:val="3E2689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D6872B6"/>
    <w:multiLevelType w:val="multilevel"/>
    <w:tmpl w:val="F6D298A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DD1AD4"/>
    <w:multiLevelType w:val="multilevel"/>
    <w:tmpl w:val="F24CDCE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BD67A73"/>
    <w:multiLevelType w:val="multilevel"/>
    <w:tmpl w:val="C77672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CFD14F2"/>
    <w:multiLevelType w:val="multilevel"/>
    <w:tmpl w:val="645C8806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5405DC"/>
    <w:multiLevelType w:val="multilevel"/>
    <w:tmpl w:val="16C4ABC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8FD6337"/>
    <w:multiLevelType w:val="multilevel"/>
    <w:tmpl w:val="0018F93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6"/>
        <w:szCs w:val="4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0A"/>
    <w:rsid w:val="001407E2"/>
    <w:rsid w:val="002533F5"/>
    <w:rsid w:val="002E725F"/>
    <w:rsid w:val="00325E1E"/>
    <w:rsid w:val="007A12F0"/>
    <w:rsid w:val="00820C0A"/>
    <w:rsid w:val="00A951AD"/>
    <w:rsid w:val="00E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3D40"/>
  <w15:docId w15:val="{9A321A07-21C2-4498-9753-18537367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3">
    <w:name w:val="Заголовок №2_"/>
    <w:basedOn w:val="a0"/>
    <w:link w:val="24"/>
    <w:locked/>
    <w:rsid w:val="00A951AD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24">
    <w:name w:val="Заголовок №2"/>
    <w:basedOn w:val="a"/>
    <w:link w:val="23"/>
    <w:rsid w:val="00A951AD"/>
    <w:pPr>
      <w:shd w:val="clear" w:color="auto" w:fill="FFFFFF"/>
      <w:spacing w:before="480" w:line="533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y45.su/kinof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a559776d2d7389c4353b3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cloud/69a559776d2d7389c4353b3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ino.memory45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.saenko@mpg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2026-04-01T05:11:00Z</dcterms:created>
  <dcterms:modified xsi:type="dcterms:W3CDTF">2026-04-01T06:21:00Z</dcterms:modified>
</cp:coreProperties>
</file>